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72" w:rsidRPr="00DF5EC3" w:rsidRDefault="00B81072" w:rsidP="00B810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proofErr w:type="spellStart"/>
      <w:r w:rsidRPr="00DF5EC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Zenit</w:t>
      </w:r>
      <w:proofErr w:type="spellEnd"/>
      <w:r w:rsidRPr="00DF5EC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(Италия) ООО «</w:t>
      </w:r>
      <w:r w:rsidR="00DF5EC3" w:rsidRPr="00DF5EC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ТД </w:t>
      </w:r>
      <w:proofErr w:type="spellStart"/>
      <w:r w:rsidR="00DF5EC3" w:rsidRPr="00DF5EC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НиКА</w:t>
      </w:r>
      <w:proofErr w:type="spellEnd"/>
      <w:r w:rsidRPr="00DF5EC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» предлагает</w:t>
      </w:r>
    </w:p>
    <w:tbl>
      <w:tblPr>
        <w:tblW w:w="5000" w:type="pct"/>
        <w:tblCellSpacing w:w="3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51"/>
        <w:gridCol w:w="7142"/>
      </w:tblGrid>
      <w:tr w:rsidR="00DF5EC3" w:rsidRPr="00DF5EC3">
        <w:trPr>
          <w:tblCellSpacing w:w="37" w:type="dxa"/>
        </w:trPr>
        <w:tc>
          <w:tcPr>
            <w:tcW w:w="1425" w:type="dxa"/>
            <w:vMerge w:val="restart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dr"/>
            <w:bookmarkEnd w:id="0"/>
            <w:r w:rsidRPr="00DF5EC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093E6D95" wp14:editId="3AFEA52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1047750"/>
                  <wp:effectExtent l="0" t="0" r="0" b="0"/>
                  <wp:wrapSquare wrapText="bothSides"/>
                  <wp:docPr id="1" name="Рисунок 2" descr="Семейство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емейство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 Семейство DRENO (DR) </w:t>
            </w:r>
          </w:p>
        </w:tc>
      </w:tr>
      <w:tr w:rsidR="00DF5EC3" w:rsidRPr="00DF5EC3">
        <w:trPr>
          <w:tblCellSpacing w:w="37" w:type="dxa"/>
        </w:trPr>
        <w:tc>
          <w:tcPr>
            <w:tcW w:w="0" w:type="auto"/>
            <w:vMerge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DF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Семейство </w:t>
            </w:r>
            <w:proofErr w:type="spellStart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Dreno</w:t>
            </w:r>
            <w:proofErr w:type="spell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включает в себя погружные 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электрические </w:t>
            </w:r>
            <w:r w:rsidRPr="00DF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насосы</w:t>
            </w:r>
            <w:r w:rsidRPr="00DF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Zenit</w:t>
            </w:r>
            <w:proofErr w:type="spell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открытым многоканальным 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рабочим колесом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Эти </w:t>
            </w:r>
            <w:r w:rsidRPr="00DF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насосы </w:t>
            </w:r>
            <w:proofErr w:type="spellStart"/>
            <w:r w:rsidRPr="00DF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Zenit</w:t>
            </w:r>
            <w:proofErr w:type="spell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обычно применяются для перекачивания </w:t>
            </w:r>
            <w:proofErr w:type="gramStart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чистой</w:t>
            </w:r>
            <w:proofErr w:type="gram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слегка загрязненных биологических жидкостей; фильтрованных или процеженных жидкостей; коммунально-бытовых сточных вод; жидкостей, содержащих коллоидные или маслянистые вещества; дождевых и инфильтрационных вод бытового и промышленного происхождения.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Погружные </w:t>
            </w:r>
            <w:r w:rsidRPr="00DF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насосы </w:t>
            </w:r>
            <w:proofErr w:type="spellStart"/>
            <w:r w:rsidRPr="00DF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Zenit</w:t>
            </w:r>
            <w:proofErr w:type="spell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могут использоваться как для бытового, так </w:t>
            </w:r>
            <w:r w:rsidR="006E2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для промышленного применения.</w:t>
            </w:r>
          </w:p>
        </w:tc>
      </w:tr>
    </w:tbl>
    <w:p w:rsidR="00B81072" w:rsidRPr="00DF5EC3" w:rsidRDefault="00B81072" w:rsidP="00B810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Сводная таблица технических характеристик семейства </w:t>
      </w:r>
      <w:r w:rsidRPr="00DF5E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насосов </w:t>
      </w:r>
      <w:proofErr w:type="spellStart"/>
      <w:r w:rsidRPr="00DF5E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Zenit</w:t>
      </w:r>
      <w:proofErr w:type="spellEnd"/>
      <w:r w:rsidRPr="00DF5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семейства "DRENO"</w:t>
      </w:r>
    </w:p>
    <w:tbl>
      <w:tblPr>
        <w:tblW w:w="3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0"/>
        <w:gridCol w:w="1160"/>
        <w:gridCol w:w="430"/>
        <w:gridCol w:w="1162"/>
        <w:gridCol w:w="1071"/>
        <w:gridCol w:w="941"/>
      </w:tblGrid>
      <w:tr w:rsidR="00DF5EC3" w:rsidRPr="00DF5EC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насоса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Ток,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Мощность, кВт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оборотов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Выходное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отверстие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DRE 50/2/G32V A0BM-E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Однофазный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1/4" 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shd w:val="clear" w:color="auto" w:fill="F3F3F3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DRE 50/2/G32V A0BT-E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Трехфазный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0.94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1/4" 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DRE 75/2/G32V A0BM-E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Однофазный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0.55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1/4" 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shd w:val="clear" w:color="auto" w:fill="F3F3F3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DRE 75/2/G32V A0BT-E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Трехфазный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0.55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1/4" 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DRE 100/2/G50V A0CM-E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Однофазный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0.88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2"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shd w:val="clear" w:color="auto" w:fill="F3F3F3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DRE 100/2/G50V A0CT-E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Трехфазный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0.88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2"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DRE 150/2/G50V A0CM-E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Однофазный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2"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shd w:val="clear" w:color="auto" w:fill="F3F3F3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DRE 150/2/G50V A0CT-E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Трехфазный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2"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DRE 200/2/G50V A0CM-E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Однофазный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2"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shd w:val="clear" w:color="auto" w:fill="F3F3F3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DRE 200/2/G50V A0CT-E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Трехфазный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2"</w:t>
            </w:r>
          </w:p>
        </w:tc>
      </w:tr>
    </w:tbl>
    <w:p w:rsidR="00B81072" w:rsidRDefault="00B81072" w:rsidP="00B81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EC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F5EC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45FE2B3" wp14:editId="3D88A05B">
            <wp:extent cx="4743450" cy="2901410"/>
            <wp:effectExtent l="0" t="0" r="0" b="0"/>
            <wp:docPr id="3" name="Рисунок 3" descr="http://www.agregat-nasos.spb.ru/images/zenit-d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gregat-nasos.spb.ru/images/zenit-dr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90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EC3" w:rsidRPr="00DF5EC3" w:rsidRDefault="00DF5EC3" w:rsidP="00B81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072" w:rsidRPr="00DF5EC3" w:rsidRDefault="00DF5EC3" w:rsidP="00B810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EC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07B50BCF" wp14:editId="4792C430">
            <wp:extent cx="3829050" cy="2495264"/>
            <wp:effectExtent l="0" t="0" r="0" b="635"/>
            <wp:docPr id="22" name="Рисунок 22" descr="Семество DR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ество DRE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49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072" w:rsidRPr="00DF5EC3" w:rsidRDefault="00B81072" w:rsidP="00B810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Габаритные размеры </w:t>
      </w:r>
      <w:r w:rsidRPr="00DF5E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насосов </w:t>
      </w:r>
      <w:proofErr w:type="spellStart"/>
      <w:r w:rsidRPr="00DF5E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Zenit</w:t>
      </w:r>
      <w:proofErr w:type="spellEnd"/>
      <w:r w:rsidRPr="00DF5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семейства "DRENO"</w:t>
      </w:r>
    </w:p>
    <w:tbl>
      <w:tblPr>
        <w:tblW w:w="3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5"/>
        <w:gridCol w:w="1510"/>
        <w:gridCol w:w="649"/>
        <w:gridCol w:w="638"/>
        <w:gridCol w:w="638"/>
        <w:gridCol w:w="627"/>
        <w:gridCol w:w="649"/>
        <w:gridCol w:w="320"/>
      </w:tblGrid>
      <w:tr w:rsidR="00DF5EC3" w:rsidRPr="00DF5EC3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0C85091" wp14:editId="0FC7A26C">
                  <wp:extent cx="1619250" cy="1790700"/>
                  <wp:effectExtent l="0" t="0" r="0" b="0"/>
                  <wp:docPr id="4" name="Рисунок 4" descr="Hасос Zen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асос Zen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насоса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A(</w:t>
            </w:r>
            <w:proofErr w:type="spellStart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</w:t>
            </w:r>
            <w:proofErr w:type="spell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B(</w:t>
            </w:r>
            <w:proofErr w:type="spellStart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</w:t>
            </w:r>
            <w:proofErr w:type="spell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C(</w:t>
            </w:r>
            <w:proofErr w:type="spellStart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</w:t>
            </w:r>
            <w:proofErr w:type="spell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E(</w:t>
            </w:r>
            <w:proofErr w:type="spellStart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</w:t>
            </w:r>
            <w:proofErr w:type="spell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H(</w:t>
            </w:r>
            <w:proofErr w:type="spellStart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</w:t>
            </w:r>
            <w:proofErr w:type="spell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  <w:proofErr w:type="spellEnd"/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DRE 50/2/G32V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72.5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142.5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114.5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DRE 75/2/G32V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72.5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142.5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114.5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DRE 100/2/G50V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DRE 150/2/G50V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DRE 200/2/G50V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81072" w:rsidRPr="00DF5EC3" w:rsidRDefault="00B81072" w:rsidP="00B810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EC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bookmarkStart w:id="1" w:name="dg"/>
      <w:bookmarkEnd w:id="1"/>
    </w:p>
    <w:tbl>
      <w:tblPr>
        <w:tblW w:w="5000" w:type="pct"/>
        <w:tblCellSpacing w:w="3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36"/>
        <w:gridCol w:w="8057"/>
      </w:tblGrid>
      <w:tr w:rsidR="00DF5EC3" w:rsidRPr="00DF5EC3">
        <w:trPr>
          <w:tblCellSpacing w:w="37" w:type="dxa"/>
        </w:trPr>
        <w:tc>
          <w:tcPr>
            <w:tcW w:w="1425" w:type="dxa"/>
            <w:vMerge w:val="restart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0" distR="0" simplePos="0" relativeHeight="251660288" behindDoc="0" locked="0" layoutInCell="1" allowOverlap="0" wp14:anchorId="47CAE489" wp14:editId="4DAE323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28345" cy="1352550"/>
                  <wp:effectExtent l="0" t="0" r="0" b="0"/>
                  <wp:wrapSquare wrapText="bothSides"/>
                  <wp:docPr id="5" name="Рисунок 3" descr="Семейство DRA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емейство DRA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874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Семейство DRAGA (DG)</w:t>
            </w:r>
          </w:p>
        </w:tc>
      </w:tr>
      <w:tr w:rsidR="00DF5EC3" w:rsidRPr="00DF5EC3">
        <w:trPr>
          <w:tblCellSpacing w:w="37" w:type="dxa"/>
        </w:trPr>
        <w:tc>
          <w:tcPr>
            <w:tcW w:w="0" w:type="auto"/>
            <w:vMerge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6E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Семейство </w:t>
            </w:r>
            <w:proofErr w:type="spellStart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Draga</w:t>
            </w:r>
            <w:proofErr w:type="spell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включает погружные 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электрические </w:t>
            </w:r>
            <w:r w:rsidRPr="00DF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насосы</w:t>
            </w:r>
            <w:r w:rsidRPr="00DF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Zenit</w:t>
            </w:r>
            <w:proofErr w:type="spell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вихревым 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рабочим колесом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обеспечивающим легкий и даже полностью свободный проход жидкости. </w:t>
            </w:r>
            <w:proofErr w:type="gramStart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Поэтому такие </w:t>
            </w:r>
            <w:r w:rsidRPr="00DF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насосы </w:t>
            </w:r>
            <w:proofErr w:type="spellStart"/>
            <w:r w:rsidRPr="00DF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Zenit</w:t>
            </w:r>
            <w:proofErr w:type="spell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являются идеальными для перекачивания сильно загрязненных или пенистых жидкостей; не очищенных коммунально-бытовых сточных вод; жидкостей, содержащих маслянистые, волокнистые или твердые вещества; жидкостей, включающих вещества, которые не могут быть измельчены; биологически активных жидких отходов; фекальных стоков животноводческих предприятий, дождевых и инфильтрационных вод.</w:t>
            </w:r>
            <w:proofErr w:type="gram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Погружные </w:t>
            </w:r>
            <w:r w:rsidRPr="00DF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насосы </w:t>
            </w:r>
            <w:proofErr w:type="spellStart"/>
            <w:r w:rsidRPr="00DF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Zenit</w:t>
            </w:r>
            <w:proofErr w:type="spell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семейства </w:t>
            </w:r>
            <w:proofErr w:type="spellStart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Draga</w:t>
            </w:r>
            <w:proofErr w:type="spell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пригодны как для бытового, так и для промышленного применения в зависимости от размеров.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B81072" w:rsidRPr="00DF5EC3" w:rsidRDefault="00B81072" w:rsidP="00B810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Сводная таблица технических характеристик </w:t>
      </w:r>
      <w:r w:rsidRPr="00DF5E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насосов </w:t>
      </w:r>
      <w:proofErr w:type="spellStart"/>
      <w:r w:rsidRPr="00DF5E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Zenit</w:t>
      </w:r>
      <w:proofErr w:type="spellEnd"/>
      <w:r w:rsidRPr="00DF5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семейства </w:t>
      </w:r>
      <w:proofErr w:type="spellStart"/>
      <w:r w:rsidRPr="00DF5EC3">
        <w:rPr>
          <w:rFonts w:ascii="Times New Roman" w:eastAsia="Times New Roman" w:hAnsi="Times New Roman" w:cs="Times New Roman"/>
          <w:sz w:val="20"/>
          <w:szCs w:val="20"/>
          <w:lang w:eastAsia="ru-RU"/>
        </w:rPr>
        <w:t>Draga</w:t>
      </w:r>
      <w:proofErr w:type="spellEnd"/>
    </w:p>
    <w:tbl>
      <w:tblPr>
        <w:tblW w:w="3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1"/>
        <w:gridCol w:w="1160"/>
        <w:gridCol w:w="430"/>
        <w:gridCol w:w="1158"/>
        <w:gridCol w:w="1064"/>
        <w:gridCol w:w="941"/>
      </w:tblGrid>
      <w:tr w:rsidR="00DF5EC3" w:rsidRPr="00DF5EC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насоса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Ток,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Мощность, кВт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оборотов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Выходное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отверстие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shd w:val="clear" w:color="auto" w:fill="F3F3F3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DGE 50/2/G50V A0BM-E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Однофазный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2"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DGE 50/2/G50V A0BT-E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Трехфазный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0.94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2"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shd w:val="clear" w:color="auto" w:fill="F3F3F3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DGE 75/2/G50V A0BM-E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Однофазный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0.55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2"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DGE 75/2/G50V A0BT-E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Трехфазный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0.55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2"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shd w:val="clear" w:color="auto" w:fill="F3F3F3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DGE 100/2/G50V A0CM-E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Однофазный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0.88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2"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DGE 100/2/G50V A0CT-E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Трехфазный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0.88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2"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shd w:val="clear" w:color="auto" w:fill="F3F3F3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DGE 150/2/G50V A0CM-E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Однофазный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2"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DGE 150/2/G50V A0CT-E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Трехфазный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2"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shd w:val="clear" w:color="auto" w:fill="F3F3F3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DGE 200/2/G50V A0CM-E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Однофазный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2"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DGE 200/2/G50V A0CT-E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Трехфазный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2"</w:t>
            </w:r>
          </w:p>
        </w:tc>
      </w:tr>
    </w:tbl>
    <w:p w:rsidR="00B81072" w:rsidRPr="00DF5EC3" w:rsidRDefault="00B81072" w:rsidP="00B81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EC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F59FCA7" wp14:editId="4A3E7B3B">
            <wp:extent cx="4038600" cy="2524125"/>
            <wp:effectExtent l="0" t="0" r="0" b="9525"/>
            <wp:docPr id="6" name="Рисунок 6" descr="Семейство Dr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емейство Drag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EC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F5EC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641450A" wp14:editId="31025ABD">
            <wp:extent cx="3810000" cy="2311401"/>
            <wp:effectExtent l="0" t="0" r="0" b="0"/>
            <wp:docPr id="7" name="Рисунок 7" descr="Семейство Dr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емейство Drag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321" cy="231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072" w:rsidRPr="00DF5EC3" w:rsidRDefault="00B81072" w:rsidP="00B810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072" w:rsidRPr="00DF5EC3" w:rsidRDefault="00B81072" w:rsidP="00B810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Габаритные размеры </w:t>
      </w:r>
      <w:r w:rsidRPr="00DF5E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насосов </w:t>
      </w:r>
      <w:proofErr w:type="spellStart"/>
      <w:r w:rsidRPr="00DF5E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Zenit</w:t>
      </w:r>
      <w:proofErr w:type="spellEnd"/>
      <w:r w:rsidRPr="00DF5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семейства "DRAGA"</w:t>
      </w:r>
    </w:p>
    <w:tbl>
      <w:tblPr>
        <w:tblW w:w="5000" w:type="pct"/>
        <w:jc w:val="center"/>
        <w:tblCellSpacing w:w="15" w:type="dxa"/>
        <w:tblInd w:w="-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"/>
        <w:gridCol w:w="2580"/>
        <w:gridCol w:w="30"/>
        <w:gridCol w:w="2045"/>
        <w:gridCol w:w="866"/>
        <w:gridCol w:w="851"/>
        <w:gridCol w:w="851"/>
        <w:gridCol w:w="836"/>
        <w:gridCol w:w="866"/>
        <w:gridCol w:w="401"/>
        <w:gridCol w:w="45"/>
      </w:tblGrid>
      <w:tr w:rsidR="00DF5EC3" w:rsidRPr="00DF5EC3" w:rsidTr="006E2BE5">
        <w:trPr>
          <w:gridBefore w:val="1"/>
          <w:gridAfter w:val="1"/>
          <w:wBefore w:w="29" w:type="dxa"/>
          <w:tblCellSpacing w:w="15" w:type="dxa"/>
          <w:jc w:val="center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36E408" wp14:editId="0FD6EE89">
                  <wp:extent cx="1619250" cy="1790700"/>
                  <wp:effectExtent l="0" t="0" r="0" b="0"/>
                  <wp:docPr id="8" name="Рисунок 8" descr="Hасос Zen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асос Zen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насоса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A(</w:t>
            </w:r>
            <w:proofErr w:type="spellStart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</w:t>
            </w:r>
            <w:proofErr w:type="spell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B(</w:t>
            </w:r>
            <w:proofErr w:type="spellStart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</w:t>
            </w:r>
            <w:proofErr w:type="spell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C(</w:t>
            </w:r>
            <w:proofErr w:type="spellStart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</w:t>
            </w:r>
            <w:proofErr w:type="spell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E(</w:t>
            </w:r>
            <w:proofErr w:type="spellStart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</w:t>
            </w:r>
            <w:proofErr w:type="spell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H(</w:t>
            </w:r>
            <w:proofErr w:type="spellStart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</w:t>
            </w:r>
            <w:proofErr w:type="spell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  <w:proofErr w:type="spellEnd"/>
          </w:p>
        </w:tc>
      </w:tr>
      <w:tr w:rsidR="00DF5EC3" w:rsidRPr="00DF5EC3" w:rsidTr="006E2BE5">
        <w:trPr>
          <w:gridBefore w:val="1"/>
          <w:gridAfter w:val="1"/>
          <w:wBefore w:w="29" w:type="dxa"/>
          <w:tblCellSpacing w:w="15" w:type="dxa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DGE 50/2/G50V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F5EC3" w:rsidRPr="00DF5EC3" w:rsidTr="006E2BE5">
        <w:trPr>
          <w:gridBefore w:val="1"/>
          <w:gridAfter w:val="1"/>
          <w:wBefore w:w="29" w:type="dxa"/>
          <w:tblCellSpacing w:w="15" w:type="dxa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DGE 75/2/G50V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F5EC3" w:rsidRPr="00DF5EC3" w:rsidTr="006E2BE5">
        <w:trPr>
          <w:gridBefore w:val="1"/>
          <w:gridAfter w:val="1"/>
          <w:wBefore w:w="29" w:type="dxa"/>
          <w:tblCellSpacing w:w="15" w:type="dxa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DGE 100/2/G50V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DF5EC3" w:rsidRPr="00DF5EC3" w:rsidTr="006E2BE5">
        <w:trPr>
          <w:gridBefore w:val="1"/>
          <w:gridAfter w:val="1"/>
          <w:wBefore w:w="29" w:type="dxa"/>
          <w:tblCellSpacing w:w="15" w:type="dxa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DGE 150/2/G50V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F5EC3" w:rsidRPr="00DF5EC3" w:rsidTr="006E2BE5">
        <w:trPr>
          <w:gridBefore w:val="1"/>
          <w:gridAfter w:val="1"/>
          <w:wBefore w:w="29" w:type="dxa"/>
          <w:tblCellSpacing w:w="15" w:type="dxa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DGE 200/2/G50V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DF5EC3" w:rsidRPr="00DF5EC3" w:rsidTr="006E2BE5">
        <w:trPr>
          <w:gridBefore w:val="1"/>
          <w:gridAfter w:val="1"/>
          <w:wBefore w:w="29" w:type="dxa"/>
          <w:tblCellSpacing w:w="15" w:type="dxa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C3" w:rsidRPr="00DF5EC3" w:rsidTr="006E2BE5">
        <w:trPr>
          <w:gridBefore w:val="1"/>
          <w:gridAfter w:val="1"/>
          <w:wBefore w:w="29" w:type="dxa"/>
          <w:tblCellSpacing w:w="15" w:type="dxa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C3" w:rsidRPr="00DF5EC3" w:rsidTr="006E2BE5">
        <w:trPr>
          <w:gridBefore w:val="1"/>
          <w:gridAfter w:val="1"/>
          <w:wBefore w:w="29" w:type="dxa"/>
          <w:tblCellSpacing w:w="15" w:type="dxa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C3" w:rsidRPr="00DF5EC3" w:rsidTr="006E2BE5">
        <w:trPr>
          <w:gridBefore w:val="1"/>
          <w:gridAfter w:val="1"/>
          <w:wBefore w:w="29" w:type="dxa"/>
          <w:tblCellSpacing w:w="15" w:type="dxa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C3" w:rsidRPr="00DF5EC3" w:rsidTr="006E2BE5">
        <w:tblPrEx>
          <w:jc w:val="left"/>
          <w:tblCellSpacing w:w="37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37" w:type="dxa"/>
        </w:trPr>
        <w:tc>
          <w:tcPr>
            <w:tcW w:w="1626" w:type="dxa"/>
            <w:gridSpan w:val="2"/>
            <w:vMerge w:val="restart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bookmarkStart w:id="2" w:name="gr"/>
            <w:bookmarkEnd w:id="2"/>
            <w:r w:rsidRPr="00DF5EC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0" distR="0" simplePos="0" relativeHeight="251661312" behindDoc="0" locked="0" layoutInCell="1" allowOverlap="0" wp14:anchorId="4389B956" wp14:editId="1598019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24560" cy="1333500"/>
                  <wp:effectExtent l="0" t="0" r="8890" b="0"/>
                  <wp:wrapSquare wrapText="bothSides"/>
                  <wp:docPr id="9" name="Рисунок 4" descr="Семейство Gr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емейство Gr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971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gridSpan w:val="9"/>
            <w:vAlign w:val="center"/>
            <w:hideMark/>
          </w:tcPr>
          <w:p w:rsidR="00B81072" w:rsidRPr="00DF5EC3" w:rsidRDefault="00B81072" w:rsidP="00B8107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Семейство </w:t>
            </w:r>
            <w:proofErr w:type="spellStart"/>
            <w:r w:rsidRPr="00DF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Grinder</w:t>
            </w:r>
            <w:proofErr w:type="spellEnd"/>
            <w:r w:rsidRPr="00DF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(GR)</w:t>
            </w:r>
          </w:p>
        </w:tc>
      </w:tr>
      <w:tr w:rsidR="00DF5EC3" w:rsidRPr="00DF5EC3" w:rsidTr="006E2BE5">
        <w:tblPrEx>
          <w:jc w:val="left"/>
          <w:tblCellSpacing w:w="37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3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B81072" w:rsidRPr="00DF5EC3" w:rsidRDefault="00B81072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Семейство </w:t>
            </w:r>
            <w:proofErr w:type="spellStart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Grinder</w:t>
            </w:r>
            <w:proofErr w:type="spell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включает в себя погружные </w:t>
            </w:r>
            <w:r w:rsidRPr="00DF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насосы </w:t>
            </w:r>
            <w:proofErr w:type="spellStart"/>
            <w:r w:rsidRPr="00DF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Zenit</w:t>
            </w:r>
            <w:proofErr w:type="spell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открытым многоканальным погруженным 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рабочим колесом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F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Насосы </w:t>
            </w:r>
            <w:proofErr w:type="spellStart"/>
            <w:r w:rsidRPr="00DF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Zenit</w:t>
            </w:r>
            <w:proofErr w:type="spell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данного типа на входе снабжены измельчительным устройством, поэтому они особенно хорошо приспособлены для перекачивания жидкостей, содержащих длинные волокна, нити или твердые частицы, которые должны быть перемолоты, например, биологических жидкостей и городских стоков.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Погружные </w:t>
            </w:r>
            <w:r w:rsidRPr="00DF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насосы </w:t>
            </w:r>
            <w:proofErr w:type="spellStart"/>
            <w:r w:rsidRPr="00DF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Zenit</w:t>
            </w:r>
            <w:proofErr w:type="spell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семейства </w:t>
            </w:r>
            <w:proofErr w:type="spellStart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Grinder</w:t>
            </w:r>
            <w:proofErr w:type="spell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используются, главным образом, в очистных установках жилых домов, производственных предприятий, общественных зданий, больниц, фабрик, прачечных и санитарно-технических сооружений.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 </w:t>
            </w:r>
            <w:r w:rsidRPr="00DF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насосы </w:t>
            </w:r>
            <w:proofErr w:type="spellStart"/>
            <w:r w:rsidRPr="00DF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Zenit</w:t>
            </w:r>
            <w:proofErr w:type="spell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семейства </w:t>
            </w:r>
            <w:proofErr w:type="spellStart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Grinder</w:t>
            </w:r>
            <w:proofErr w:type="spell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отличаются наличием гидравлических узлов, обладающих открытыми многоканальными погруженными рабочими колесами и измельчительным устройством на входе. Рабочее колесо </w:t>
            </w:r>
            <w:r w:rsidRPr="00DF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насоса </w:t>
            </w:r>
            <w:proofErr w:type="spellStart"/>
            <w:r w:rsidRPr="00DF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Zenit</w:t>
            </w:r>
            <w:proofErr w:type="spell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отличающееся высокой подачей, характеризуется специальной обработкой тыльной стороны с целью предотвращения достижения любыми твердыми включениями, взвешенными в жидкости, внешнего механического уплотнения и его повреждения. 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Гидравлические узлы </w:t>
            </w:r>
            <w:r w:rsidRPr="00DF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насоса </w:t>
            </w:r>
            <w:proofErr w:type="spellStart"/>
            <w:r w:rsidRPr="00DF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Zenit</w:t>
            </w:r>
            <w:proofErr w:type="spell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работающие от двухполюсных электродвигателей, оборудуются измельчительным устройством, которое состоит из диска, имеющего расположенные по окружности отверстия с острыми кромками и треугольный нож, выполненный из нержавеющей стали твердостью 60 единиц по </w:t>
            </w:r>
            <w:proofErr w:type="spellStart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Роквеллу</w:t>
            </w:r>
            <w:proofErr w:type="spell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Этот нож может делать до 69000 резов в минуту, так что </w:t>
            </w:r>
            <w:r w:rsidRPr="00DF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насосы </w:t>
            </w:r>
            <w:proofErr w:type="spellStart"/>
            <w:r w:rsidRPr="00DF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Zenit</w:t>
            </w:r>
            <w:proofErr w:type="spell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Grinder</w:t>
            </w:r>
            <w:proofErr w:type="spell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разрубают на мелкие части длинные нити и волокна, а также любые другие мелкие включения, </w:t>
            </w:r>
            <w:r w:rsid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которые могут быть раздроблены.</w:t>
            </w:r>
          </w:p>
        </w:tc>
      </w:tr>
    </w:tbl>
    <w:p w:rsidR="00B81072" w:rsidRPr="00DF5EC3" w:rsidRDefault="00DF5EC3" w:rsidP="00DF5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</w:t>
      </w:r>
      <w:r w:rsidR="00B81072" w:rsidRPr="00DF5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Сводная таблица технических характеристик </w:t>
      </w:r>
      <w:r w:rsidR="00B81072" w:rsidRPr="00DF5E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насосов </w:t>
      </w:r>
      <w:proofErr w:type="spellStart"/>
      <w:r w:rsidR="00B81072" w:rsidRPr="00DF5E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Zenit</w:t>
      </w:r>
      <w:proofErr w:type="spellEnd"/>
      <w:r w:rsidR="00B81072" w:rsidRPr="00DF5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="00B81072" w:rsidRPr="00DF5EC3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="00B81072" w:rsidRPr="00DF5EC3">
        <w:rPr>
          <w:rFonts w:ascii="Times New Roman" w:eastAsia="Times New Roman" w:hAnsi="Times New Roman" w:cs="Times New Roman"/>
          <w:sz w:val="20"/>
          <w:szCs w:val="20"/>
          <w:lang w:eastAsia="ru-RU"/>
        </w:rPr>
        <w:t>емейства</w:t>
      </w:r>
      <w:proofErr w:type="spellEnd"/>
      <w:r w:rsidR="00B81072" w:rsidRPr="00DF5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B81072" w:rsidRPr="00DF5EC3">
        <w:rPr>
          <w:rFonts w:ascii="Times New Roman" w:eastAsia="Times New Roman" w:hAnsi="Times New Roman" w:cs="Times New Roman"/>
          <w:sz w:val="20"/>
          <w:szCs w:val="20"/>
          <w:lang w:eastAsia="ru-RU"/>
        </w:rPr>
        <w:t>Grinder</w:t>
      </w:r>
      <w:proofErr w:type="spellEnd"/>
    </w:p>
    <w:tbl>
      <w:tblPr>
        <w:tblW w:w="3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1117"/>
        <w:gridCol w:w="430"/>
        <w:gridCol w:w="1101"/>
        <w:gridCol w:w="975"/>
        <w:gridCol w:w="941"/>
      </w:tblGrid>
      <w:tr w:rsidR="00DF5EC3" w:rsidRPr="00DF5EC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насоса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Ток,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Мощность, кВт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оборотов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Выходное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отверстие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shd w:val="clear" w:color="auto" w:fill="F3F3F3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GRT 300/4/80 A0FT-E(-EX)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Трехфазный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GRT 300/4/100 A0FT-E(-EX)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Трехфазный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shd w:val="clear" w:color="auto" w:fill="F3F3F3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GRT 400/4/80 A0FT-E(-EX)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Трехфазный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GRT 400/4/100 A0FT-E(-EX)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Трехфазный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B81072" w:rsidRPr="00DF5EC3" w:rsidRDefault="00B81072" w:rsidP="006E2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EC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36D5758" wp14:editId="64BC7CB8">
            <wp:extent cx="2781300" cy="1821975"/>
            <wp:effectExtent l="0" t="0" r="0" b="6985"/>
            <wp:docPr id="10" name="Рисунок 10" descr="cемейство Gr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емейство Grind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2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072" w:rsidRPr="00DF5EC3" w:rsidRDefault="00B81072" w:rsidP="00B810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Габаритные размеры </w:t>
      </w:r>
      <w:r w:rsidRPr="00DF5E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насосов </w:t>
      </w:r>
      <w:proofErr w:type="spellStart"/>
      <w:r w:rsidRPr="00DF5E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Zenit</w:t>
      </w:r>
      <w:proofErr w:type="spellEnd"/>
      <w:r w:rsidRPr="00DF5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семейства "GRINDER"</w:t>
      </w:r>
    </w:p>
    <w:tbl>
      <w:tblPr>
        <w:tblW w:w="3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1590"/>
        <w:gridCol w:w="777"/>
        <w:gridCol w:w="764"/>
        <w:gridCol w:w="751"/>
        <w:gridCol w:w="777"/>
        <w:gridCol w:w="443"/>
      </w:tblGrid>
      <w:tr w:rsidR="00DF5EC3" w:rsidRPr="00DF5EC3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F1D97B" wp14:editId="6A310ED6">
                  <wp:extent cx="1000125" cy="1535486"/>
                  <wp:effectExtent l="0" t="0" r="0" b="7620"/>
                  <wp:docPr id="11" name="Рисунок 11" descr="Hасос Zen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асос Zen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535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насоса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A(</w:t>
            </w:r>
            <w:proofErr w:type="spellStart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</w:t>
            </w:r>
            <w:proofErr w:type="spell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B(</w:t>
            </w:r>
            <w:proofErr w:type="spellStart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</w:t>
            </w:r>
            <w:proofErr w:type="spell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E(</w:t>
            </w:r>
            <w:proofErr w:type="spellStart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</w:t>
            </w:r>
            <w:proofErr w:type="spell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H(</w:t>
            </w:r>
            <w:proofErr w:type="spellStart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</w:t>
            </w:r>
            <w:proofErr w:type="spell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  <w:proofErr w:type="spellEnd"/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GRT 300/4/80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GRT 300/4/100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GRT 400/4/80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GRT 400/4/100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81072" w:rsidRPr="00DF5EC3" w:rsidRDefault="00B81072" w:rsidP="00B810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ap"/>
      <w:bookmarkEnd w:id="3"/>
    </w:p>
    <w:tbl>
      <w:tblPr>
        <w:tblW w:w="5000" w:type="pct"/>
        <w:tblCellSpacing w:w="3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42"/>
        <w:gridCol w:w="7851"/>
      </w:tblGrid>
      <w:tr w:rsidR="00DF5EC3" w:rsidRPr="00DF5EC3">
        <w:trPr>
          <w:tblCellSpacing w:w="37" w:type="dxa"/>
        </w:trPr>
        <w:tc>
          <w:tcPr>
            <w:tcW w:w="1425" w:type="dxa"/>
            <w:vMerge w:val="restart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0" distR="0" simplePos="0" relativeHeight="251662336" behindDoc="0" locked="0" layoutInCell="1" allowOverlap="0" wp14:anchorId="2E832D72" wp14:editId="79732F4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78535" cy="1419225"/>
                  <wp:effectExtent l="0" t="0" r="0" b="0"/>
                  <wp:wrapSquare wrapText="bothSides"/>
                  <wp:docPr id="12" name="Рисунок 5" descr="Семейство 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емейство 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776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Семейство AP</w:t>
            </w:r>
          </w:p>
        </w:tc>
      </w:tr>
      <w:tr w:rsidR="00DF5EC3" w:rsidRPr="00DF5EC3">
        <w:trPr>
          <w:tblCellSpacing w:w="37" w:type="dxa"/>
        </w:trPr>
        <w:tc>
          <w:tcPr>
            <w:tcW w:w="0" w:type="auto"/>
            <w:vMerge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Семейство AP включает в себя погружные </w:t>
            </w:r>
            <w:r w:rsidRPr="00DF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насосы </w:t>
            </w:r>
            <w:proofErr w:type="spellStart"/>
            <w:r w:rsidRPr="00DF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Zenit</w:t>
            </w:r>
            <w:proofErr w:type="spell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открытыми многоканальными рабочими колесами, обеспечивающими высокий напор жидкости. Такие </w:t>
            </w:r>
            <w:r w:rsidRPr="00DF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насосы </w:t>
            </w:r>
            <w:proofErr w:type="spellStart"/>
            <w:r w:rsidRPr="00DF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Zenit</w:t>
            </w:r>
            <w:proofErr w:type="spell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обычно используются для перекачивания как чистой, дождевой и инфильтрационной воды, так и мутной или загрязненной воды, которая может содержать мелкие</w:t>
            </w:r>
            <w:r w:rsid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твердые частицы в виде взвеси.</w:t>
            </w:r>
          </w:p>
        </w:tc>
      </w:tr>
    </w:tbl>
    <w:p w:rsidR="00B81072" w:rsidRPr="00DF5EC3" w:rsidRDefault="00B81072" w:rsidP="00B810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EC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Сводная таблица технических характеристик </w:t>
      </w:r>
      <w:r w:rsidRPr="00DF5E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насосов </w:t>
      </w:r>
      <w:proofErr w:type="spellStart"/>
      <w:r w:rsidRPr="00DF5E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Zenit</w:t>
      </w:r>
      <w:proofErr w:type="spellEnd"/>
      <w:r w:rsidRPr="00DF5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семейства AP</w:t>
      </w:r>
    </w:p>
    <w:tbl>
      <w:tblPr>
        <w:tblW w:w="3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1411"/>
        <w:gridCol w:w="1411"/>
        <w:gridCol w:w="1411"/>
        <w:gridCol w:w="1426"/>
      </w:tblGrid>
      <w:tr w:rsidR="00DF5EC3" w:rsidRPr="00DF5EC3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насоса</w:t>
            </w:r>
          </w:p>
        </w:tc>
        <w:tc>
          <w:tcPr>
            <w:tcW w:w="1000" w:type="pct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напор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000" w:type="pct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</w:t>
            </w:r>
            <w:proofErr w:type="spell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подача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000" w:type="pct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Мощность, кВт</w:t>
            </w:r>
          </w:p>
        </w:tc>
        <w:tc>
          <w:tcPr>
            <w:tcW w:w="1000" w:type="pct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оборотов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/мин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APS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18.7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APE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APF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32.3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APN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38.7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51.9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1.8-4.1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APP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58.3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46.8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7.2-10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</w:tr>
    </w:tbl>
    <w:p w:rsidR="00B81072" w:rsidRPr="00DF5EC3" w:rsidRDefault="00B81072" w:rsidP="00B81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EC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2BB985A" wp14:editId="71D073DB">
            <wp:extent cx="3562350" cy="2371725"/>
            <wp:effectExtent l="0" t="0" r="0" b="9525"/>
            <wp:docPr id="13" name="Рисунок 13" descr="Семейство 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емейство A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072" w:rsidRPr="00DF5EC3" w:rsidRDefault="00B81072" w:rsidP="00B810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EC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bookmarkStart w:id="4" w:name="macs"/>
      <w:bookmarkEnd w:id="4"/>
    </w:p>
    <w:tbl>
      <w:tblPr>
        <w:tblW w:w="5000" w:type="pct"/>
        <w:tblCellSpacing w:w="3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96"/>
        <w:gridCol w:w="7997"/>
      </w:tblGrid>
      <w:tr w:rsidR="00DF5EC3" w:rsidRPr="00DF5EC3">
        <w:trPr>
          <w:tblCellSpacing w:w="37" w:type="dxa"/>
        </w:trPr>
        <w:tc>
          <w:tcPr>
            <w:tcW w:w="1425" w:type="dxa"/>
            <w:vMerge w:val="restart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0" distR="0" simplePos="0" relativeHeight="251663360" behindDoc="0" locked="0" layoutInCell="1" allowOverlap="0" wp14:anchorId="46D52A4A" wp14:editId="7AC42C3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885825" cy="1638300"/>
                  <wp:effectExtent l="0" t="0" r="0" b="0"/>
                  <wp:wrapSquare wrapText="bothSides"/>
                  <wp:docPr id="14" name="Рисунок 6" descr="Семейство MA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емейство MA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638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Семейство MACS</w:t>
            </w:r>
          </w:p>
        </w:tc>
      </w:tr>
      <w:tr w:rsidR="00DF5EC3" w:rsidRPr="00DF5EC3">
        <w:trPr>
          <w:tblCellSpacing w:w="37" w:type="dxa"/>
        </w:trPr>
        <w:tc>
          <w:tcPr>
            <w:tcW w:w="0" w:type="auto"/>
            <w:vMerge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6E2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Семейство MACS включает в себя погружные </w:t>
            </w:r>
            <w:r w:rsidRPr="00DF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насосы </w:t>
            </w:r>
            <w:proofErr w:type="spellStart"/>
            <w:r w:rsidRPr="00DF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Zenit</w:t>
            </w:r>
            <w:proofErr w:type="spell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открытыми одноканальными рабочими колесами, обеспечивающими легкий и даже полностью свободный проход жидкости. Погружные </w:t>
            </w:r>
            <w:r w:rsidRPr="00DF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насосы </w:t>
            </w:r>
            <w:proofErr w:type="spellStart"/>
            <w:r w:rsidRPr="00DF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Zenit</w:t>
            </w:r>
            <w:proofErr w:type="spell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MACS имеют отличные характеристики и пригодны для перекачивания дождевой и грунтовой воды; жидких городских отходов; биологических жидкостей аварийных сбросов, содержащих волокнистые включения; а также нефильтрованны</w:t>
            </w:r>
            <w:r w:rsidR="006E2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биологически активных шламов.</w:t>
            </w:r>
          </w:p>
        </w:tc>
      </w:tr>
    </w:tbl>
    <w:p w:rsidR="00B81072" w:rsidRPr="00DF5EC3" w:rsidRDefault="00B81072" w:rsidP="00B810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Сводная таблица технических характеристик </w:t>
      </w:r>
      <w:r w:rsidRPr="00DF5E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насосов </w:t>
      </w:r>
      <w:proofErr w:type="spellStart"/>
      <w:r w:rsidRPr="00DF5E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Zenit</w:t>
      </w:r>
      <w:proofErr w:type="spellEnd"/>
      <w:r w:rsidRPr="00DF5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семейства MACS</w:t>
      </w:r>
    </w:p>
    <w:tbl>
      <w:tblPr>
        <w:tblW w:w="3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1411"/>
        <w:gridCol w:w="1411"/>
        <w:gridCol w:w="1411"/>
        <w:gridCol w:w="1426"/>
      </w:tblGrid>
      <w:tr w:rsidR="00DF5EC3" w:rsidRPr="00DF5EC3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насоса</w:t>
            </w:r>
          </w:p>
        </w:tc>
        <w:tc>
          <w:tcPr>
            <w:tcW w:w="1000" w:type="pct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напор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000" w:type="pct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</w:t>
            </w:r>
            <w:proofErr w:type="spell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подача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000" w:type="pct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Мощность, кВт</w:t>
            </w:r>
          </w:p>
        </w:tc>
        <w:tc>
          <w:tcPr>
            <w:tcW w:w="1000" w:type="pct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оборотов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/мин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0.74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MAF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0.74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147.6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1.5-4.1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2900-1450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155.2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1.5-4.1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2900-1450</w:t>
            </w:r>
          </w:p>
        </w:tc>
      </w:tr>
    </w:tbl>
    <w:p w:rsidR="00B81072" w:rsidRPr="00DF5EC3" w:rsidRDefault="00B81072" w:rsidP="00B81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EC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4517F740" wp14:editId="437534D1">
            <wp:extent cx="3457575" cy="2324100"/>
            <wp:effectExtent l="0" t="0" r="9525" b="0"/>
            <wp:docPr id="15" name="Рисунок 15" descr="Семейство MA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емейство MAC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072" w:rsidRPr="00DF5EC3" w:rsidRDefault="00B81072" w:rsidP="00B810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EC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F5EC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bookmarkStart w:id="5" w:name="vl"/>
      <w:bookmarkEnd w:id="5"/>
    </w:p>
    <w:tbl>
      <w:tblPr>
        <w:tblW w:w="5000" w:type="pct"/>
        <w:tblCellSpacing w:w="3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91"/>
        <w:gridCol w:w="7802"/>
      </w:tblGrid>
      <w:tr w:rsidR="00DF5EC3" w:rsidRPr="00DF5EC3">
        <w:trPr>
          <w:tblCellSpacing w:w="37" w:type="dxa"/>
        </w:trPr>
        <w:tc>
          <w:tcPr>
            <w:tcW w:w="1425" w:type="dxa"/>
            <w:vMerge w:val="restart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0" distR="0" simplePos="0" relativeHeight="251664384" behindDoc="0" locked="0" layoutInCell="1" allowOverlap="0" wp14:anchorId="4F395377" wp14:editId="6543E40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00125" cy="1533525"/>
                  <wp:effectExtent l="0" t="0" r="9525" b="9525"/>
                  <wp:wrapSquare wrapText="bothSides"/>
                  <wp:docPr id="16" name="Рисунок 7" descr="Семейство Vul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емейство Vul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Семейство VULCO</w:t>
            </w:r>
          </w:p>
        </w:tc>
      </w:tr>
      <w:tr w:rsidR="00DF5EC3" w:rsidRPr="00DF5EC3">
        <w:trPr>
          <w:tblCellSpacing w:w="37" w:type="dxa"/>
        </w:trPr>
        <w:tc>
          <w:tcPr>
            <w:tcW w:w="0" w:type="auto"/>
            <w:vMerge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DF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Семейство </w:t>
            </w:r>
            <w:proofErr w:type="spellStart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Vulco</w:t>
            </w:r>
            <w:proofErr w:type="spell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включает в себя электронасосы с частично заглубленными рабочими колесами. Поверхности рабочего колеса и внутренней полости насоса покрыты толстым защитным слоем </w:t>
            </w:r>
            <w:proofErr w:type="spellStart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вулколлана</w:t>
            </w:r>
            <w:proofErr w:type="spell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стойкого к абразивному износу. Такие насосы идеальны для перекачивания жидких керамических эмалей, керамических глазурей, суспензий и других густых или вязких жидкостей, обладающих абразивными свойствами.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B81072" w:rsidRPr="00DF5EC3" w:rsidRDefault="00B81072" w:rsidP="00B810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Сводная таблица технических характеристик насосов </w:t>
      </w:r>
      <w:proofErr w:type="spellStart"/>
      <w:r w:rsidRPr="00DF5EC3">
        <w:rPr>
          <w:rFonts w:ascii="Times New Roman" w:eastAsia="Times New Roman" w:hAnsi="Times New Roman" w:cs="Times New Roman"/>
          <w:sz w:val="20"/>
          <w:szCs w:val="20"/>
          <w:lang w:eastAsia="ru-RU"/>
        </w:rPr>
        <w:t>Zenit</w:t>
      </w:r>
      <w:proofErr w:type="spellEnd"/>
      <w:r w:rsidRPr="00DF5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семейства VULCO</w:t>
      </w:r>
    </w:p>
    <w:tbl>
      <w:tblPr>
        <w:tblW w:w="3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1411"/>
        <w:gridCol w:w="1411"/>
        <w:gridCol w:w="1411"/>
        <w:gridCol w:w="1426"/>
      </w:tblGrid>
      <w:tr w:rsidR="00DF5EC3" w:rsidRPr="00DF5EC3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насоса</w:t>
            </w:r>
          </w:p>
        </w:tc>
        <w:tc>
          <w:tcPr>
            <w:tcW w:w="1000" w:type="pct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напор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000" w:type="pct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</w:t>
            </w:r>
            <w:proofErr w:type="spell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подача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000" w:type="pct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Мощность, кВт</w:t>
            </w:r>
          </w:p>
        </w:tc>
        <w:tc>
          <w:tcPr>
            <w:tcW w:w="1000" w:type="pct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оборотов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/мин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VLP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179.1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VLA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86.4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</w:t>
            </w:r>
          </w:p>
        </w:tc>
      </w:tr>
    </w:tbl>
    <w:p w:rsidR="00B81072" w:rsidRPr="00DF5EC3" w:rsidRDefault="00DF5EC3" w:rsidP="00B81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EC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0" distR="0" simplePos="0" relativeHeight="251668480" behindDoc="0" locked="0" layoutInCell="1" allowOverlap="0" wp14:anchorId="32F634A8" wp14:editId="2A4EE03B">
            <wp:simplePos x="0" y="0"/>
            <wp:positionH relativeFrom="column">
              <wp:posOffset>0</wp:posOffset>
            </wp:positionH>
            <wp:positionV relativeFrom="line">
              <wp:posOffset>1129665</wp:posOffset>
            </wp:positionV>
            <wp:extent cx="838200" cy="1334770"/>
            <wp:effectExtent l="0" t="0" r="0" b="0"/>
            <wp:wrapSquare wrapText="bothSides"/>
            <wp:docPr id="23" name="Рисунок 9" descr="http://www.agregat-nasos.spb.ru/images/zenit-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gregat-nasos.spb.ru/images/zenit-sb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072" w:rsidRPr="00DF5EC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AF2DC89" wp14:editId="62034836">
            <wp:extent cx="3429000" cy="2286000"/>
            <wp:effectExtent l="0" t="0" r="0" b="0"/>
            <wp:docPr id="17" name="Рисунок 17" descr="Семейство Vul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емейство Vulco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072" w:rsidRPr="00DF5EC3" w:rsidRDefault="00B81072" w:rsidP="00B810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EC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bookmarkStart w:id="6" w:name="sm"/>
      <w:bookmarkEnd w:id="6"/>
    </w:p>
    <w:tbl>
      <w:tblPr>
        <w:tblW w:w="5000" w:type="pct"/>
        <w:tblCellSpacing w:w="3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36"/>
        <w:gridCol w:w="8057"/>
      </w:tblGrid>
      <w:tr w:rsidR="00DF5EC3" w:rsidRPr="00DF5EC3">
        <w:trPr>
          <w:tblCellSpacing w:w="37" w:type="dxa"/>
        </w:trPr>
        <w:tc>
          <w:tcPr>
            <w:tcW w:w="1425" w:type="dxa"/>
            <w:vMerge w:val="restart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Семейство SYSTEM M</w:t>
            </w:r>
          </w:p>
        </w:tc>
      </w:tr>
      <w:tr w:rsidR="00DF5EC3" w:rsidRPr="00DF5EC3">
        <w:trPr>
          <w:tblCellSpacing w:w="37" w:type="dxa"/>
        </w:trPr>
        <w:tc>
          <w:tcPr>
            <w:tcW w:w="0" w:type="auto"/>
            <w:vMerge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6E2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Погружные электронасосы семейства SYSTEM M отличаются наличием закрытых одноканальных рабочих колес, обеспечивающих широкий и свободный проход жидкости, а также высокие эксплуатационные характеристики. Эти насосы могут применяться для перекачивания сточных вод; загрязненных или фильтрованных биологических шламов; активного ила; дождевых или инфильтрационных вод, а также загрязненных хозяйственно-бытовых стоков гражданского и промышленного происхождения.</w:t>
            </w:r>
          </w:p>
        </w:tc>
      </w:tr>
    </w:tbl>
    <w:p w:rsidR="00B81072" w:rsidRPr="00DF5EC3" w:rsidRDefault="00B81072" w:rsidP="00B810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EC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Сводная таблица технических характеристик насосов </w:t>
      </w:r>
      <w:proofErr w:type="spellStart"/>
      <w:r w:rsidRPr="00DF5EC3">
        <w:rPr>
          <w:rFonts w:ascii="Times New Roman" w:eastAsia="Times New Roman" w:hAnsi="Times New Roman" w:cs="Times New Roman"/>
          <w:sz w:val="20"/>
          <w:szCs w:val="20"/>
          <w:lang w:eastAsia="ru-RU"/>
        </w:rPr>
        <w:t>Zenit</w:t>
      </w:r>
      <w:proofErr w:type="spellEnd"/>
      <w:r w:rsidRPr="00DF5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семейства SYSTEM M</w:t>
      </w:r>
    </w:p>
    <w:tbl>
      <w:tblPr>
        <w:tblW w:w="3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1411"/>
        <w:gridCol w:w="1411"/>
        <w:gridCol w:w="1411"/>
        <w:gridCol w:w="1426"/>
      </w:tblGrid>
      <w:tr w:rsidR="00DF5EC3" w:rsidRPr="00DF5EC3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насоса</w:t>
            </w:r>
          </w:p>
        </w:tc>
        <w:tc>
          <w:tcPr>
            <w:tcW w:w="1000" w:type="pct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напор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000" w:type="pct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</w:t>
            </w:r>
            <w:proofErr w:type="spell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подача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000" w:type="pct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Мощность, кВт</w:t>
            </w:r>
          </w:p>
        </w:tc>
        <w:tc>
          <w:tcPr>
            <w:tcW w:w="1000" w:type="pct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оборотов</w:t>
            </w: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/мин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SMI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58.0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SME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SMF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58.0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SMN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647.6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</w:t>
            </w:r>
          </w:p>
        </w:tc>
      </w:tr>
      <w:tr w:rsidR="00DF5EC3" w:rsidRPr="00DF5EC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SMP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39.3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620.9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0" w:type="auto"/>
            <w:vAlign w:val="center"/>
            <w:hideMark/>
          </w:tcPr>
          <w:p w:rsidR="00B81072" w:rsidRPr="00DF5EC3" w:rsidRDefault="00B81072" w:rsidP="00B8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</w:tr>
    </w:tbl>
    <w:p w:rsidR="00B81072" w:rsidRDefault="00B81072" w:rsidP="00B81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F5EC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82EB6C" wp14:editId="2D8E47EE">
            <wp:extent cx="3086100" cy="2117408"/>
            <wp:effectExtent l="0" t="0" r="0" b="0"/>
            <wp:docPr id="19" name="Рисунок 19" descr="http://www.agregat-nasos.spb.ru/images/zenit-s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gregat-nasos.spb.ru/images/zenit-sm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1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B1A" w:rsidRDefault="004D7B1A" w:rsidP="00B81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D7B1A" w:rsidRDefault="004D7B1A" w:rsidP="00B81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D7B1A" w:rsidRDefault="004D7B1A" w:rsidP="00B81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D7B1A" w:rsidRDefault="004D7B1A" w:rsidP="00B81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D7B1A" w:rsidRDefault="004D7B1A" w:rsidP="00B81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D7B1A" w:rsidRDefault="004D7B1A" w:rsidP="00B81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D7B1A" w:rsidRDefault="004D7B1A" w:rsidP="00B81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D7B1A" w:rsidRDefault="004D7B1A" w:rsidP="00B81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bookmarkStart w:id="7" w:name="_GoBack"/>
      <w:bookmarkEnd w:id="7"/>
    </w:p>
    <w:p w:rsidR="004D7B1A" w:rsidRDefault="004D7B1A" w:rsidP="00B81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D7B1A" w:rsidRDefault="004D7B1A" w:rsidP="00B81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D7B1A" w:rsidRDefault="004D7B1A" w:rsidP="00B81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D7B1A" w:rsidRDefault="004D7B1A" w:rsidP="00B81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D7B1A" w:rsidRDefault="004D7B1A" w:rsidP="00B81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D7B1A" w:rsidRPr="004D7B1A" w:rsidRDefault="004D7B1A" w:rsidP="004D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7B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ООО « Торговый Дом </w:t>
      </w:r>
      <w:proofErr w:type="spellStart"/>
      <w:r w:rsidRPr="004D7B1A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</w:t>
      </w:r>
      <w:proofErr w:type="spellEnd"/>
      <w:r w:rsidRPr="004D7B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Альянс» (ООО «ТД  </w:t>
      </w:r>
      <w:proofErr w:type="spellStart"/>
      <w:r w:rsidRPr="004D7B1A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НиКА</w:t>
      </w:r>
      <w:proofErr w:type="spellEnd"/>
      <w:r w:rsidRPr="004D7B1A">
        <w:rPr>
          <w:rFonts w:ascii="Times New Roman" w:eastAsia="Times New Roman" w:hAnsi="Times New Roman" w:cs="Times New Roman"/>
          <w:sz w:val="20"/>
          <w:szCs w:val="20"/>
          <w:lang w:eastAsia="ru-RU"/>
        </w:rPr>
        <w:t>»)</w:t>
      </w:r>
    </w:p>
    <w:p w:rsidR="004D7B1A" w:rsidRPr="004D7B1A" w:rsidRDefault="004D7B1A" w:rsidP="004D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D7B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Юридический адрес: 127644, Россия, г. Москва, ул. </w:t>
      </w:r>
      <w:proofErr w:type="spellStart"/>
      <w:r w:rsidRPr="004D7B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Лобненская</w:t>
      </w:r>
      <w:proofErr w:type="spellEnd"/>
      <w:r w:rsidRPr="004D7B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proofErr w:type="spellStart"/>
      <w:r w:rsidRPr="004D7B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дом</w:t>
      </w:r>
      <w:proofErr w:type="spellEnd"/>
      <w:r w:rsidRPr="004D7B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21.</w:t>
      </w:r>
    </w:p>
    <w:p w:rsidR="004D7B1A" w:rsidRPr="004D7B1A" w:rsidRDefault="004D7B1A" w:rsidP="004D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D7B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ИНН 7713761956 КПП 771301001 ОГРН1137746083474</w:t>
      </w:r>
    </w:p>
    <w:p w:rsidR="004D7B1A" w:rsidRPr="004D7B1A" w:rsidRDefault="004D7B1A" w:rsidP="004D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7B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Тел./Факс: 8 (495) 483-04-47 </w:t>
      </w:r>
      <w:r w:rsidRPr="004D7B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info</w:t>
      </w:r>
      <w:r w:rsidRPr="004D7B1A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Pr="004D7B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tdnik</w:t>
      </w:r>
      <w:proofErr w:type="spellEnd"/>
      <w:r w:rsidRPr="004D7B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D7B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com</w:t>
      </w:r>
      <w:r w:rsidRPr="004D7B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4D7B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</w:t>
      </w:r>
      <w:r w:rsidRPr="004D7B1A">
        <w:rPr>
          <w:rFonts w:ascii="Times New Roman" w:eastAsia="Times New Roman" w:hAnsi="Times New Roman" w:cs="Times New Roman"/>
          <w:sz w:val="20"/>
          <w:szCs w:val="20"/>
          <w:lang w:eastAsia="ru-RU"/>
        </w:rPr>
        <w:t>9035220681@</w:t>
      </w:r>
      <w:proofErr w:type="spellStart"/>
      <w:r w:rsidRPr="004D7B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yandex</w:t>
      </w:r>
      <w:proofErr w:type="spellEnd"/>
      <w:r w:rsidRPr="004D7B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4D7B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4D7B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D7B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4D7B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4D7B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tdnik</w:t>
      </w:r>
      <w:proofErr w:type="spellEnd"/>
      <w:r w:rsidRPr="004D7B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D7B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com</w:t>
      </w:r>
    </w:p>
    <w:sectPr w:rsidR="004D7B1A" w:rsidRPr="004D7B1A" w:rsidSect="00DF5EC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72"/>
    <w:rsid w:val="004D7B1A"/>
    <w:rsid w:val="006E2BE5"/>
    <w:rsid w:val="00B2146F"/>
    <w:rsid w:val="00B81072"/>
    <w:rsid w:val="00D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2013-09-23T08:51:00Z</dcterms:created>
  <dcterms:modified xsi:type="dcterms:W3CDTF">2014-03-30T06:19:00Z</dcterms:modified>
</cp:coreProperties>
</file>